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B067" w14:textId="25DE74BD" w:rsidR="00416967" w:rsidRPr="002C3125" w:rsidRDefault="002C3125" w:rsidP="00416967">
      <w:pPr>
        <w:jc w:val="both"/>
        <w:rPr>
          <w:rFonts w:ascii="Lato" w:hAnsi="Lato"/>
          <w:b/>
          <w:bCs/>
          <w:sz w:val="28"/>
          <w:szCs w:val="28"/>
          <w:lang w:val="fr-BE"/>
        </w:rPr>
      </w:pPr>
      <w:r w:rsidRPr="002C3125">
        <w:rPr>
          <w:rFonts w:ascii="Lato" w:hAnsi="Lato"/>
          <w:b/>
          <w:bCs/>
          <w:sz w:val="28"/>
          <w:szCs w:val="28"/>
          <w:lang w:val="fr-BE"/>
        </w:rPr>
        <w:t>Recommandations de l’AFCN et du Jury Médical sur la thérapie par Ho-166-microsphères </w:t>
      </w:r>
    </w:p>
    <w:p w14:paraId="5C0A5883" w14:textId="13F287E3" w:rsidR="002C3125" w:rsidRPr="002C3125" w:rsidRDefault="002C3125" w:rsidP="00416967">
      <w:pPr>
        <w:jc w:val="both"/>
        <w:rPr>
          <w:rFonts w:ascii="Lato" w:hAnsi="Lato"/>
          <w:sz w:val="22"/>
          <w:szCs w:val="22"/>
          <w:lang w:val="fr-BE"/>
        </w:rPr>
      </w:pPr>
    </w:p>
    <w:p w14:paraId="5A53D153" w14:textId="77777777" w:rsidR="002C3125" w:rsidRPr="002C3125" w:rsidRDefault="002C3125" w:rsidP="00416967">
      <w:pPr>
        <w:jc w:val="both"/>
        <w:rPr>
          <w:rFonts w:ascii="Lato" w:hAnsi="Lato"/>
          <w:sz w:val="22"/>
          <w:szCs w:val="22"/>
          <w:lang w:val="fr-BE"/>
        </w:rPr>
      </w:pPr>
    </w:p>
    <w:p w14:paraId="195237E6" w14:textId="1D9DA074" w:rsidR="00416967" w:rsidRPr="003F7515" w:rsidRDefault="0045416E" w:rsidP="00416967">
      <w:pPr>
        <w:pStyle w:val="ListParagraph"/>
        <w:numPr>
          <w:ilvl w:val="0"/>
          <w:numId w:val="1"/>
        </w:numPr>
        <w:ind w:left="357" w:hanging="357"/>
        <w:jc w:val="both"/>
        <w:rPr>
          <w:rFonts w:ascii="Lato" w:hAnsi="Lato"/>
          <w:b/>
          <w:bCs/>
          <w:sz w:val="22"/>
          <w:szCs w:val="22"/>
          <w:lang w:val="fr-BE"/>
        </w:rPr>
      </w:pPr>
      <w:r w:rsidRPr="003F7515">
        <w:rPr>
          <w:rFonts w:ascii="Lato" w:hAnsi="Lato"/>
          <w:b/>
          <w:bCs/>
          <w:sz w:val="22"/>
          <w:szCs w:val="22"/>
          <w:lang w:val="fr-BE"/>
        </w:rPr>
        <w:t xml:space="preserve">Chaque patient à qui des </w:t>
      </w:r>
      <w:bookmarkStart w:id="0" w:name="_Hlk107232376"/>
      <w:r w:rsidRPr="003F7515">
        <w:rPr>
          <w:rFonts w:ascii="Lato" w:hAnsi="Lato"/>
          <w:b/>
          <w:bCs/>
          <w:sz w:val="22"/>
          <w:szCs w:val="22"/>
          <w:lang w:val="fr-BE"/>
        </w:rPr>
        <w:t>[</w:t>
      </w:r>
      <w:r w:rsidRPr="003F7515">
        <w:rPr>
          <w:rFonts w:ascii="Lato" w:hAnsi="Lato"/>
          <w:b/>
          <w:bCs/>
          <w:sz w:val="22"/>
          <w:szCs w:val="22"/>
          <w:vertAlign w:val="superscript"/>
          <w:lang w:val="fr-BE"/>
        </w:rPr>
        <w:t>166</w:t>
      </w:r>
      <w:r w:rsidRPr="003F7515">
        <w:rPr>
          <w:rFonts w:ascii="Lato" w:hAnsi="Lato"/>
          <w:b/>
          <w:bCs/>
          <w:sz w:val="22"/>
          <w:szCs w:val="22"/>
          <w:lang w:val="fr-BE"/>
        </w:rPr>
        <w:t>Ho]-</w:t>
      </w:r>
      <w:bookmarkEnd w:id="0"/>
      <w:r w:rsidRPr="003F7515">
        <w:rPr>
          <w:rFonts w:ascii="Lato" w:hAnsi="Lato"/>
          <w:b/>
          <w:bCs/>
          <w:sz w:val="22"/>
          <w:szCs w:val="22"/>
          <w:lang w:val="fr-BE"/>
        </w:rPr>
        <w:t xml:space="preserve">microsphères sont administrées doit être hospitalisé pour raisons médicales. </w:t>
      </w:r>
      <w:r w:rsidR="003F7515">
        <w:rPr>
          <w:rFonts w:ascii="Lato" w:hAnsi="Lato"/>
          <w:b/>
          <w:bCs/>
          <w:sz w:val="22"/>
          <w:szCs w:val="22"/>
          <w:lang w:val="fr-BE"/>
        </w:rPr>
        <w:t>Est</w:t>
      </w:r>
      <w:r w:rsidRPr="003F7515">
        <w:rPr>
          <w:rFonts w:ascii="Lato" w:hAnsi="Lato"/>
          <w:b/>
          <w:bCs/>
          <w:sz w:val="22"/>
          <w:szCs w:val="22"/>
          <w:lang w:val="fr-BE"/>
        </w:rPr>
        <w:t xml:space="preserve">-il </w:t>
      </w:r>
      <w:r w:rsidR="003F7515">
        <w:rPr>
          <w:rFonts w:ascii="Lato" w:hAnsi="Lato"/>
          <w:b/>
          <w:bCs/>
          <w:sz w:val="22"/>
          <w:szCs w:val="22"/>
          <w:lang w:val="fr-BE"/>
        </w:rPr>
        <w:t>hospitalisé</w:t>
      </w:r>
      <w:r w:rsidRPr="003F7515">
        <w:rPr>
          <w:rFonts w:ascii="Lato" w:hAnsi="Lato"/>
          <w:b/>
          <w:bCs/>
          <w:sz w:val="22"/>
          <w:szCs w:val="22"/>
          <w:lang w:val="fr-BE"/>
        </w:rPr>
        <w:t xml:space="preserve"> dans une chambre normale ou dans une chambre autorisée</w:t>
      </w:r>
      <w:r w:rsidR="00C762A5" w:rsidRPr="003F7515">
        <w:rPr>
          <w:rFonts w:ascii="Lato" w:hAnsi="Lato"/>
          <w:b/>
          <w:bCs/>
          <w:sz w:val="22"/>
          <w:szCs w:val="22"/>
          <w:lang w:val="fr-BE"/>
        </w:rPr>
        <w:t xml:space="preserve"> </w:t>
      </w:r>
      <w:r w:rsidRPr="003F7515">
        <w:rPr>
          <w:rFonts w:ascii="Lato" w:hAnsi="Lato"/>
          <w:b/>
          <w:bCs/>
          <w:sz w:val="22"/>
          <w:szCs w:val="22"/>
          <w:lang w:val="fr-BE"/>
        </w:rPr>
        <w:t>après l’administration </w:t>
      </w:r>
      <w:r w:rsidR="00C762A5" w:rsidRPr="003F7515">
        <w:rPr>
          <w:rFonts w:ascii="Lato" w:hAnsi="Lato"/>
          <w:b/>
          <w:bCs/>
          <w:sz w:val="22"/>
          <w:szCs w:val="22"/>
          <w:lang w:val="fr-BE"/>
        </w:rPr>
        <w:t xml:space="preserve">thérapeutique </w:t>
      </w:r>
      <w:r w:rsidRPr="003F7515">
        <w:rPr>
          <w:rFonts w:ascii="Lato" w:hAnsi="Lato"/>
          <w:b/>
          <w:bCs/>
          <w:sz w:val="22"/>
          <w:szCs w:val="22"/>
          <w:lang w:val="fr-BE"/>
        </w:rPr>
        <w:t>?</w:t>
      </w:r>
    </w:p>
    <w:p w14:paraId="36369817" w14:textId="77777777" w:rsidR="00416967" w:rsidRPr="003F7515" w:rsidRDefault="00416967" w:rsidP="00416967">
      <w:pPr>
        <w:jc w:val="both"/>
        <w:rPr>
          <w:rFonts w:ascii="Lato" w:hAnsi="Lato"/>
          <w:sz w:val="22"/>
          <w:szCs w:val="22"/>
          <w:lang w:val="fr-BE"/>
        </w:rPr>
      </w:pPr>
    </w:p>
    <w:p w14:paraId="7986E4DC" w14:textId="79FCBD09" w:rsidR="00C762A5" w:rsidRPr="003F7515" w:rsidRDefault="00C762A5" w:rsidP="00C762A5">
      <w:pPr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Sur base de l'avis du Conseil Supérieure de la Santé (</w:t>
      </w:r>
      <w:hyperlink r:id="rId5" w:history="1">
        <w:r w:rsidRPr="00C712D0">
          <w:rPr>
            <w:rStyle w:val="Hyperlink"/>
            <w:rFonts w:ascii="Lato" w:hAnsi="Lato"/>
            <w:sz w:val="22"/>
            <w:szCs w:val="22"/>
            <w:lang w:val="fr-BE"/>
          </w:rPr>
          <w:t>Recommandations en matière de thérapie au moyen de radionucléides sous forme non scellée, 2005</w:t>
        </w:r>
      </w:hyperlink>
      <w:r w:rsidRPr="003F7515">
        <w:rPr>
          <w:rFonts w:ascii="Lato" w:hAnsi="Lato"/>
          <w:sz w:val="22"/>
          <w:szCs w:val="22"/>
          <w:lang w:val="fr-BE"/>
        </w:rPr>
        <w:t xml:space="preserve">) ce choix s’effectue sur base du critère du débit de dose à 1 mètre devant le patient à mi-hauteur du thorax, et donc pas sur celui de l'activité administrée comme le font actuellement de nombreux centres. </w:t>
      </w:r>
    </w:p>
    <w:p w14:paraId="4E842C2E" w14:textId="06302127" w:rsidR="00C762A5" w:rsidRPr="003F7515" w:rsidRDefault="00C762A5" w:rsidP="00C762A5">
      <w:pPr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Si le résultat de cette mesure x au moment de l'hospitalisation est :</w:t>
      </w:r>
    </w:p>
    <w:p w14:paraId="3F9FD2D4" w14:textId="60C64067" w:rsidR="00C762A5" w:rsidRPr="003F7515" w:rsidRDefault="00C762A5" w:rsidP="00C762A5">
      <w:pPr>
        <w:ind w:left="284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x &gt; 20 µGy/h : hospitalisation obligatoire dans une chambre autorisée par l’AFCN</w:t>
      </w:r>
    </w:p>
    <w:p w14:paraId="7167DAFD" w14:textId="721C4FE2" w:rsidR="00C762A5" w:rsidRPr="003F7515" w:rsidRDefault="00C762A5" w:rsidP="00C762A5">
      <w:pPr>
        <w:ind w:left="284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x ≤ 20 µGy/h : hospitalisation possible en chambre normale.</w:t>
      </w:r>
    </w:p>
    <w:p w14:paraId="433194FA" w14:textId="77777777" w:rsidR="00C762A5" w:rsidRPr="003F7515" w:rsidRDefault="00C762A5" w:rsidP="00C762A5">
      <w:pPr>
        <w:ind w:left="284"/>
        <w:jc w:val="both"/>
        <w:rPr>
          <w:rFonts w:ascii="Lato" w:hAnsi="Lato"/>
          <w:sz w:val="22"/>
          <w:szCs w:val="22"/>
          <w:lang w:val="fr-BE"/>
        </w:rPr>
      </w:pPr>
    </w:p>
    <w:p w14:paraId="50AE6C79" w14:textId="77777777" w:rsidR="00C762A5" w:rsidRPr="003F7515" w:rsidRDefault="00C762A5" w:rsidP="00416967">
      <w:pPr>
        <w:jc w:val="both"/>
        <w:rPr>
          <w:rFonts w:ascii="Lato" w:hAnsi="Lato"/>
          <w:sz w:val="22"/>
          <w:szCs w:val="22"/>
          <w:lang w:val="fr-BE"/>
        </w:rPr>
      </w:pPr>
    </w:p>
    <w:p w14:paraId="04A04E9F" w14:textId="321AD394" w:rsidR="00416967" w:rsidRPr="003F7515" w:rsidRDefault="00C762A5" w:rsidP="00416967">
      <w:pPr>
        <w:pStyle w:val="ListParagraph"/>
        <w:numPr>
          <w:ilvl w:val="0"/>
          <w:numId w:val="1"/>
        </w:numPr>
        <w:ind w:left="357" w:hanging="357"/>
        <w:jc w:val="both"/>
        <w:rPr>
          <w:rFonts w:ascii="Lato" w:hAnsi="Lato"/>
          <w:b/>
          <w:bCs/>
          <w:sz w:val="22"/>
          <w:szCs w:val="22"/>
          <w:lang w:val="fr-BE"/>
        </w:rPr>
      </w:pPr>
      <w:r w:rsidRPr="003F7515">
        <w:rPr>
          <w:rFonts w:ascii="Lato" w:hAnsi="Lato"/>
          <w:b/>
          <w:bCs/>
          <w:sz w:val="22"/>
          <w:szCs w:val="22"/>
          <w:lang w:val="fr-BE"/>
        </w:rPr>
        <w:t>Quel est le critère de sortie de cette chambre normale ou autorisée</w:t>
      </w:r>
      <w:r w:rsidR="00416967" w:rsidRPr="003F7515">
        <w:rPr>
          <w:rFonts w:ascii="Lato" w:hAnsi="Lato"/>
          <w:b/>
          <w:bCs/>
          <w:sz w:val="22"/>
          <w:szCs w:val="22"/>
          <w:lang w:val="fr-BE"/>
        </w:rPr>
        <w:t>?</w:t>
      </w:r>
    </w:p>
    <w:p w14:paraId="1FF24278" w14:textId="77777777" w:rsidR="00416967" w:rsidRPr="003F7515" w:rsidRDefault="00416967" w:rsidP="00416967">
      <w:pPr>
        <w:jc w:val="both"/>
        <w:rPr>
          <w:rFonts w:ascii="Lato" w:hAnsi="Lato"/>
          <w:sz w:val="22"/>
          <w:szCs w:val="22"/>
          <w:lang w:val="fr-BE"/>
        </w:rPr>
      </w:pPr>
    </w:p>
    <w:p w14:paraId="3DD3B94D" w14:textId="448E65A6" w:rsidR="00C762A5" w:rsidRPr="003F7515" w:rsidRDefault="00C762A5" w:rsidP="00C762A5">
      <w:pPr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Sur base de l'avis du Conseil Supérieure de la Santé (</w:t>
      </w:r>
      <w:hyperlink r:id="rId6" w:history="1">
        <w:r w:rsidRPr="002C3125">
          <w:rPr>
            <w:rStyle w:val="Hyperlink"/>
            <w:rFonts w:ascii="Lato" w:hAnsi="Lato"/>
            <w:sz w:val="22"/>
            <w:szCs w:val="22"/>
            <w:lang w:val="fr-BE"/>
          </w:rPr>
          <w:t>Recommandations en matière de thérapie au moyen de radionucléides sous forme non scellée, 2005</w:t>
        </w:r>
      </w:hyperlink>
      <w:r w:rsidRPr="003F7515">
        <w:rPr>
          <w:rFonts w:ascii="Lato" w:hAnsi="Lato"/>
          <w:sz w:val="22"/>
          <w:szCs w:val="22"/>
          <w:lang w:val="fr-BE"/>
        </w:rPr>
        <w:t xml:space="preserve">) </w:t>
      </w:r>
      <w:r w:rsidR="00601706" w:rsidRPr="003F7515">
        <w:rPr>
          <w:rFonts w:ascii="Lato" w:hAnsi="Lato"/>
          <w:sz w:val="22"/>
          <w:szCs w:val="22"/>
          <w:lang w:val="fr-BE"/>
        </w:rPr>
        <w:t>le critère de sortie de la chambre autorisée ou normale est le</w:t>
      </w:r>
      <w:r w:rsidRPr="003F7515">
        <w:rPr>
          <w:rFonts w:ascii="Lato" w:hAnsi="Lato"/>
          <w:sz w:val="22"/>
          <w:szCs w:val="22"/>
          <w:lang w:val="fr-BE"/>
        </w:rPr>
        <w:t xml:space="preserve"> débit de dose à 1 mètre devant le patient à mi-hauteur du thorax.</w:t>
      </w:r>
    </w:p>
    <w:p w14:paraId="3F4FE503" w14:textId="7F74808C" w:rsidR="00C762A5" w:rsidRPr="003F7515" w:rsidRDefault="00C762A5" w:rsidP="00C762A5">
      <w:pPr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 xml:space="preserve">Si le résultat de </w:t>
      </w:r>
      <w:r w:rsidR="00601706" w:rsidRPr="003F7515">
        <w:rPr>
          <w:rFonts w:ascii="Lato" w:hAnsi="Lato"/>
          <w:sz w:val="22"/>
          <w:szCs w:val="22"/>
          <w:lang w:val="fr-BE"/>
        </w:rPr>
        <w:t>cette</w:t>
      </w:r>
      <w:r w:rsidRPr="003F7515">
        <w:rPr>
          <w:rFonts w:ascii="Lato" w:hAnsi="Lato"/>
          <w:sz w:val="22"/>
          <w:szCs w:val="22"/>
          <w:lang w:val="fr-BE"/>
        </w:rPr>
        <w:t xml:space="preserve"> mesure</w:t>
      </w:r>
      <w:r w:rsidR="00601706" w:rsidRPr="003F7515">
        <w:rPr>
          <w:rFonts w:ascii="Lato" w:hAnsi="Lato"/>
          <w:sz w:val="22"/>
          <w:szCs w:val="22"/>
          <w:lang w:val="fr-BE"/>
        </w:rPr>
        <w:t xml:space="preserve"> x</w:t>
      </w:r>
      <w:r w:rsidRPr="003F7515">
        <w:rPr>
          <w:rFonts w:ascii="Lato" w:hAnsi="Lato"/>
          <w:sz w:val="22"/>
          <w:szCs w:val="22"/>
          <w:lang w:val="fr-BE"/>
        </w:rPr>
        <w:t xml:space="preserve"> au moment de l</w:t>
      </w:r>
      <w:r w:rsidR="00601706" w:rsidRPr="003F7515">
        <w:rPr>
          <w:rFonts w:ascii="Lato" w:hAnsi="Lato"/>
          <w:sz w:val="22"/>
          <w:szCs w:val="22"/>
          <w:lang w:val="fr-BE"/>
        </w:rPr>
        <w:t xml:space="preserve">’éventuelle </w:t>
      </w:r>
      <w:r w:rsidRPr="003F7515">
        <w:rPr>
          <w:rFonts w:ascii="Lato" w:hAnsi="Lato"/>
          <w:sz w:val="22"/>
          <w:szCs w:val="22"/>
          <w:lang w:val="fr-BE"/>
        </w:rPr>
        <w:t>sortie</w:t>
      </w:r>
      <w:r w:rsidR="00601706" w:rsidRPr="003F7515">
        <w:rPr>
          <w:rFonts w:ascii="Lato" w:hAnsi="Lato"/>
          <w:sz w:val="22"/>
          <w:szCs w:val="22"/>
          <w:lang w:val="fr-BE"/>
        </w:rPr>
        <w:t xml:space="preserve"> </w:t>
      </w:r>
      <w:r w:rsidRPr="003F7515">
        <w:rPr>
          <w:rFonts w:ascii="Lato" w:hAnsi="Lato"/>
          <w:sz w:val="22"/>
          <w:szCs w:val="22"/>
          <w:lang w:val="fr-BE"/>
        </w:rPr>
        <w:t>est :</w:t>
      </w:r>
    </w:p>
    <w:p w14:paraId="77118319" w14:textId="0B792C51" w:rsidR="00C762A5" w:rsidRPr="003F7515" w:rsidRDefault="00601706" w:rsidP="00C762A5">
      <w:pPr>
        <w:ind w:left="284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 xml:space="preserve">x </w:t>
      </w:r>
      <w:r w:rsidR="00C762A5" w:rsidRPr="003F7515">
        <w:rPr>
          <w:rFonts w:ascii="Lato" w:hAnsi="Lato"/>
          <w:sz w:val="22"/>
          <w:szCs w:val="22"/>
          <w:lang w:val="fr-BE"/>
        </w:rPr>
        <w:t>&gt; 20 µGy/h : le patient reste en chambre autorisée</w:t>
      </w:r>
    </w:p>
    <w:p w14:paraId="75DF3C35" w14:textId="16C34EA8" w:rsidR="00C762A5" w:rsidRPr="003F7515" w:rsidRDefault="00C762A5" w:rsidP="0068324C">
      <w:pPr>
        <w:ind w:left="993" w:hanging="709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20</w:t>
      </w:r>
      <w:r w:rsidR="00601706" w:rsidRPr="003F7515">
        <w:rPr>
          <w:rFonts w:ascii="Lato" w:hAnsi="Lato"/>
          <w:sz w:val="22"/>
          <w:szCs w:val="22"/>
          <w:lang w:val="fr-BE"/>
        </w:rPr>
        <w:t xml:space="preserve"> µGy/h &gt; x &gt;</w:t>
      </w:r>
      <w:r w:rsidRPr="003F7515">
        <w:rPr>
          <w:rFonts w:ascii="Lato" w:hAnsi="Lato"/>
          <w:sz w:val="22"/>
          <w:szCs w:val="22"/>
          <w:lang w:val="fr-BE"/>
        </w:rPr>
        <w:t xml:space="preserve"> 10 µGy/h avec présence d’enfants ou patient est non autonome : le patient peut aller en chambre normale</w:t>
      </w:r>
    </w:p>
    <w:p w14:paraId="1015AD46" w14:textId="5DAD45B7" w:rsidR="00C762A5" w:rsidRPr="003F7515" w:rsidRDefault="00601706" w:rsidP="0068324C">
      <w:pPr>
        <w:ind w:left="993" w:hanging="709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 xml:space="preserve">20 µGy/h &gt; x &gt; 10 µGy/h </w:t>
      </w:r>
      <w:r w:rsidR="00C762A5" w:rsidRPr="003F7515">
        <w:rPr>
          <w:rFonts w:ascii="Lato" w:hAnsi="Lato"/>
          <w:sz w:val="22"/>
          <w:szCs w:val="22"/>
          <w:lang w:val="fr-BE"/>
        </w:rPr>
        <w:t>sans présence d’enfants ou patient est non autonome : le patient peut rentrer chez lui</w:t>
      </w:r>
    </w:p>
    <w:p w14:paraId="2AA51F30" w14:textId="5B5870A5" w:rsidR="00C762A5" w:rsidRPr="003F7515" w:rsidRDefault="00601706" w:rsidP="00C762A5">
      <w:pPr>
        <w:ind w:left="284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 xml:space="preserve">x </w:t>
      </w:r>
      <w:r w:rsidR="00C762A5" w:rsidRPr="003F7515">
        <w:rPr>
          <w:rFonts w:ascii="Lato" w:hAnsi="Lato"/>
          <w:sz w:val="22"/>
          <w:szCs w:val="22"/>
          <w:lang w:val="fr-BE"/>
        </w:rPr>
        <w:t>≤ 10 µGy/h : le patient peut rentrer chez lui dans tous les cas</w:t>
      </w:r>
    </w:p>
    <w:p w14:paraId="6BEF14FA" w14:textId="42A5CA96" w:rsidR="00C762A5" w:rsidRPr="003F7515" w:rsidRDefault="00601706" w:rsidP="00C762A5">
      <w:pPr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T</w:t>
      </w:r>
      <w:r w:rsidR="00C762A5" w:rsidRPr="003F7515">
        <w:rPr>
          <w:rFonts w:ascii="Lato" w:hAnsi="Lato"/>
          <w:sz w:val="22"/>
          <w:szCs w:val="22"/>
          <w:lang w:val="fr-BE"/>
        </w:rPr>
        <w:t xml:space="preserve">out patient doit </w:t>
      </w:r>
      <w:r w:rsidR="0068324C">
        <w:rPr>
          <w:rFonts w:ascii="Lato" w:hAnsi="Lato"/>
          <w:sz w:val="22"/>
          <w:szCs w:val="22"/>
          <w:lang w:val="fr-BE"/>
        </w:rPr>
        <w:t xml:space="preserve">toujours </w:t>
      </w:r>
      <w:r w:rsidR="00C762A5" w:rsidRPr="003F7515">
        <w:rPr>
          <w:rFonts w:ascii="Lato" w:hAnsi="Lato"/>
          <w:sz w:val="22"/>
          <w:szCs w:val="22"/>
          <w:lang w:val="fr-BE"/>
        </w:rPr>
        <w:t>être hospitalisé pendant au moins une nuit, quels que soient les critères de sortie.</w:t>
      </w:r>
    </w:p>
    <w:p w14:paraId="0A7C4A2A" w14:textId="77777777" w:rsidR="00601706" w:rsidRPr="003F7515" w:rsidRDefault="00601706" w:rsidP="00C762A5">
      <w:pPr>
        <w:jc w:val="both"/>
        <w:rPr>
          <w:rFonts w:ascii="Lato" w:hAnsi="Lato"/>
          <w:sz w:val="22"/>
          <w:szCs w:val="22"/>
          <w:lang w:val="fr-BE"/>
        </w:rPr>
      </w:pPr>
    </w:p>
    <w:p w14:paraId="7235249F" w14:textId="77777777" w:rsidR="00C762A5" w:rsidRPr="003F7515" w:rsidRDefault="00C762A5" w:rsidP="00416967">
      <w:pPr>
        <w:jc w:val="both"/>
        <w:rPr>
          <w:rFonts w:ascii="Lato" w:hAnsi="Lato"/>
          <w:sz w:val="22"/>
          <w:szCs w:val="22"/>
          <w:lang w:val="fr-BE"/>
        </w:rPr>
      </w:pPr>
    </w:p>
    <w:p w14:paraId="27C5F796" w14:textId="7C6F1CE7" w:rsidR="00416967" w:rsidRPr="003F7515" w:rsidRDefault="00601706" w:rsidP="00416967">
      <w:pPr>
        <w:pStyle w:val="ListParagraph"/>
        <w:numPr>
          <w:ilvl w:val="0"/>
          <w:numId w:val="1"/>
        </w:numPr>
        <w:ind w:left="357" w:hanging="357"/>
        <w:jc w:val="both"/>
        <w:rPr>
          <w:rFonts w:ascii="Lato" w:hAnsi="Lato"/>
          <w:b/>
          <w:bCs/>
          <w:sz w:val="22"/>
          <w:szCs w:val="22"/>
          <w:lang w:val="fr-BE"/>
        </w:rPr>
      </w:pPr>
      <w:r w:rsidRPr="003F7515">
        <w:rPr>
          <w:rFonts w:ascii="Lato" w:hAnsi="Lato"/>
          <w:b/>
          <w:bCs/>
          <w:sz w:val="22"/>
          <w:szCs w:val="22"/>
          <w:lang w:val="fr-BE"/>
        </w:rPr>
        <w:t xml:space="preserve">Quel </w:t>
      </w:r>
      <w:r w:rsidR="0068324C">
        <w:rPr>
          <w:rFonts w:ascii="Lato" w:hAnsi="Lato"/>
          <w:b/>
          <w:bCs/>
          <w:sz w:val="22"/>
          <w:szCs w:val="22"/>
          <w:lang w:val="fr-BE"/>
        </w:rPr>
        <w:t>est</w:t>
      </w:r>
      <w:r w:rsidRPr="003F7515">
        <w:rPr>
          <w:rFonts w:ascii="Lato" w:hAnsi="Lato"/>
          <w:b/>
          <w:bCs/>
          <w:sz w:val="22"/>
          <w:szCs w:val="22"/>
          <w:lang w:val="fr-BE"/>
        </w:rPr>
        <w:t xml:space="preserve"> le contenu des instructions à donner au patient </w:t>
      </w:r>
      <w:r w:rsidR="0068324C">
        <w:rPr>
          <w:rFonts w:ascii="Lato" w:hAnsi="Lato"/>
          <w:b/>
          <w:bCs/>
          <w:sz w:val="22"/>
          <w:szCs w:val="22"/>
          <w:lang w:val="fr-BE"/>
        </w:rPr>
        <w:t>lors de</w:t>
      </w:r>
      <w:r w:rsidRPr="003F7515">
        <w:rPr>
          <w:rFonts w:ascii="Lato" w:hAnsi="Lato"/>
          <w:b/>
          <w:bCs/>
          <w:sz w:val="22"/>
          <w:szCs w:val="22"/>
          <w:lang w:val="fr-BE"/>
        </w:rPr>
        <w:t xml:space="preserve"> sa sortie </w:t>
      </w:r>
      <w:r w:rsidR="00416967" w:rsidRPr="003F7515">
        <w:rPr>
          <w:rFonts w:ascii="Lato" w:hAnsi="Lato"/>
          <w:b/>
          <w:bCs/>
          <w:sz w:val="22"/>
          <w:szCs w:val="22"/>
          <w:lang w:val="fr-BE"/>
        </w:rPr>
        <w:t>?</w:t>
      </w:r>
    </w:p>
    <w:p w14:paraId="3DFF0BC8" w14:textId="77777777" w:rsidR="00B3508D" w:rsidRPr="003F7515" w:rsidRDefault="00B3508D" w:rsidP="00416967">
      <w:pPr>
        <w:jc w:val="both"/>
        <w:rPr>
          <w:rFonts w:ascii="Lato" w:hAnsi="Lato"/>
          <w:sz w:val="22"/>
          <w:szCs w:val="22"/>
          <w:lang w:val="fr-BE"/>
        </w:rPr>
      </w:pPr>
    </w:p>
    <w:p w14:paraId="2A335923" w14:textId="77777777" w:rsidR="00601706" w:rsidRPr="003F7515" w:rsidRDefault="00601706" w:rsidP="00601706">
      <w:pPr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 xml:space="preserve">Sur base de la publication de </w:t>
      </w:r>
      <w:r w:rsidR="00416967" w:rsidRPr="003F7515">
        <w:rPr>
          <w:rFonts w:ascii="Lato" w:hAnsi="Lato"/>
          <w:sz w:val="22"/>
          <w:szCs w:val="22"/>
          <w:lang w:val="fr-BE"/>
        </w:rPr>
        <w:t>Prince</w:t>
      </w:r>
      <w:r w:rsidR="0004573A" w:rsidRPr="003F7515">
        <w:rPr>
          <w:rFonts w:ascii="Lato" w:hAnsi="Lato"/>
          <w:sz w:val="22"/>
          <w:szCs w:val="22"/>
          <w:lang w:val="fr-BE"/>
        </w:rPr>
        <w:t xml:space="preserve"> et al.</w:t>
      </w:r>
      <w:r w:rsidR="00416967" w:rsidRPr="003F7515">
        <w:rPr>
          <w:rFonts w:ascii="Lato" w:hAnsi="Lato"/>
          <w:sz w:val="22"/>
          <w:szCs w:val="22"/>
          <w:lang w:val="fr-BE"/>
        </w:rPr>
        <w:t xml:space="preserve"> (</w:t>
      </w:r>
      <w:r w:rsidR="0004573A" w:rsidRPr="003F7515">
        <w:rPr>
          <w:rFonts w:ascii="Lato" w:hAnsi="Lato"/>
          <w:sz w:val="22"/>
          <w:szCs w:val="22"/>
          <w:lang w:val="fr-BE"/>
        </w:rPr>
        <w:t xml:space="preserve">J </w:t>
      </w:r>
      <w:proofErr w:type="spellStart"/>
      <w:r w:rsidR="0004573A" w:rsidRPr="003F7515">
        <w:rPr>
          <w:rFonts w:ascii="Lato" w:hAnsi="Lato"/>
          <w:sz w:val="22"/>
          <w:szCs w:val="22"/>
          <w:lang w:val="fr-BE"/>
        </w:rPr>
        <w:t>Vasc</w:t>
      </w:r>
      <w:proofErr w:type="spellEnd"/>
      <w:r w:rsidR="0004573A" w:rsidRPr="003F7515">
        <w:rPr>
          <w:rFonts w:ascii="Lato" w:hAnsi="Lato"/>
          <w:sz w:val="22"/>
          <w:szCs w:val="22"/>
          <w:lang w:val="fr-BE"/>
        </w:rPr>
        <w:t xml:space="preserve"> </w:t>
      </w:r>
      <w:proofErr w:type="spellStart"/>
      <w:r w:rsidR="0004573A" w:rsidRPr="003F7515">
        <w:rPr>
          <w:rFonts w:ascii="Lato" w:hAnsi="Lato"/>
          <w:sz w:val="22"/>
          <w:szCs w:val="22"/>
          <w:lang w:val="fr-BE"/>
        </w:rPr>
        <w:t>Interv</w:t>
      </w:r>
      <w:proofErr w:type="spellEnd"/>
      <w:r w:rsidR="0004573A" w:rsidRPr="003F7515">
        <w:rPr>
          <w:rFonts w:ascii="Lato" w:hAnsi="Lato"/>
          <w:sz w:val="22"/>
          <w:szCs w:val="22"/>
          <w:lang w:val="fr-BE"/>
        </w:rPr>
        <w:t xml:space="preserve"> </w:t>
      </w:r>
      <w:proofErr w:type="spellStart"/>
      <w:r w:rsidR="0004573A" w:rsidRPr="003F7515">
        <w:rPr>
          <w:rFonts w:ascii="Lato" w:hAnsi="Lato"/>
          <w:sz w:val="22"/>
          <w:szCs w:val="22"/>
          <w:lang w:val="fr-BE"/>
        </w:rPr>
        <w:t>Radiol</w:t>
      </w:r>
      <w:proofErr w:type="spellEnd"/>
      <w:r w:rsidR="0004573A" w:rsidRPr="003F7515">
        <w:rPr>
          <w:rFonts w:ascii="Lato" w:hAnsi="Lato"/>
          <w:sz w:val="22"/>
          <w:szCs w:val="22"/>
          <w:lang w:val="fr-BE"/>
        </w:rPr>
        <w:t xml:space="preserve"> 2014; 25:1956–1963</w:t>
      </w:r>
      <w:r w:rsidR="00416967" w:rsidRPr="003F7515">
        <w:rPr>
          <w:rFonts w:ascii="Lato" w:hAnsi="Lato"/>
          <w:sz w:val="22"/>
          <w:szCs w:val="22"/>
          <w:lang w:val="fr-BE"/>
        </w:rPr>
        <w:t>)</w:t>
      </w:r>
      <w:r w:rsidR="0004573A" w:rsidRPr="003F7515">
        <w:rPr>
          <w:rFonts w:ascii="Lato" w:hAnsi="Lato"/>
          <w:sz w:val="22"/>
          <w:szCs w:val="22"/>
          <w:lang w:val="fr-BE"/>
        </w:rPr>
        <w:t xml:space="preserve">,  </w:t>
      </w:r>
      <w:r w:rsidRPr="003F7515">
        <w:rPr>
          <w:rFonts w:ascii="Lato" w:hAnsi="Lato"/>
          <w:sz w:val="22"/>
          <w:szCs w:val="22"/>
          <w:lang w:val="fr-BE"/>
        </w:rPr>
        <w:t>le</w:t>
      </w:r>
      <w:r w:rsidR="0004573A" w:rsidRPr="003F7515">
        <w:rPr>
          <w:rFonts w:ascii="Lato" w:hAnsi="Lato"/>
          <w:sz w:val="22"/>
          <w:szCs w:val="22"/>
          <w:lang w:val="fr-BE"/>
        </w:rPr>
        <w:t xml:space="preserve">s </w:t>
      </w:r>
      <w:r w:rsidRPr="003F7515">
        <w:rPr>
          <w:rFonts w:ascii="Lato" w:hAnsi="Lato"/>
          <w:sz w:val="22"/>
          <w:szCs w:val="22"/>
          <w:lang w:val="fr-BE"/>
        </w:rPr>
        <w:t>instructions contiennent les mesures suivantes :</w:t>
      </w:r>
    </w:p>
    <w:p w14:paraId="13142DBF" w14:textId="7483047F" w:rsidR="00601706" w:rsidRPr="003F7515" w:rsidRDefault="00601706" w:rsidP="00601706">
      <w:pPr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Pendant 2 jours après l’administration du produit, il convient de :</w:t>
      </w:r>
    </w:p>
    <w:p w14:paraId="082BBAC7" w14:textId="77777777" w:rsidR="00601706" w:rsidRPr="003F7515" w:rsidRDefault="00601706" w:rsidP="00601706">
      <w:pPr>
        <w:pStyle w:val="ListParagraph"/>
        <w:numPr>
          <w:ilvl w:val="1"/>
          <w:numId w:val="3"/>
        </w:numPr>
        <w:ind w:left="709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garder une distance de manière générale, et en particulier par rapport aux femmes enceintes et aux enfants de moins de 6 ans.</w:t>
      </w:r>
    </w:p>
    <w:p w14:paraId="10A91539" w14:textId="77777777" w:rsidR="00601706" w:rsidRPr="003F7515" w:rsidRDefault="00601706" w:rsidP="00601706">
      <w:pPr>
        <w:pStyle w:val="ListParagraph"/>
        <w:numPr>
          <w:ilvl w:val="1"/>
          <w:numId w:val="3"/>
        </w:numPr>
        <w:ind w:left="709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d’éviter tout contact physique direct</w:t>
      </w:r>
    </w:p>
    <w:p w14:paraId="419FF6A3" w14:textId="77777777" w:rsidR="00601706" w:rsidRPr="003F7515" w:rsidRDefault="00601706" w:rsidP="00601706">
      <w:pPr>
        <w:pStyle w:val="ListParagraph"/>
        <w:numPr>
          <w:ilvl w:val="1"/>
          <w:numId w:val="3"/>
        </w:numPr>
        <w:ind w:left="709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ne pas s’occuper d’enfants</w:t>
      </w:r>
    </w:p>
    <w:p w14:paraId="30C59745" w14:textId="77777777" w:rsidR="00601706" w:rsidRPr="003F7515" w:rsidRDefault="00601706" w:rsidP="00601706">
      <w:pPr>
        <w:pStyle w:val="ListParagraph"/>
        <w:numPr>
          <w:ilvl w:val="1"/>
          <w:numId w:val="3"/>
        </w:numPr>
        <w:ind w:left="709"/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>ne pas partager le même lit.</w:t>
      </w:r>
    </w:p>
    <w:p w14:paraId="2748F38E" w14:textId="1A1A739D" w:rsidR="00601706" w:rsidRPr="003F7515" w:rsidRDefault="00601706" w:rsidP="00601706">
      <w:pPr>
        <w:jc w:val="both"/>
        <w:rPr>
          <w:rFonts w:ascii="Lato" w:hAnsi="Lato"/>
          <w:sz w:val="22"/>
          <w:szCs w:val="22"/>
          <w:lang w:val="fr-BE"/>
        </w:rPr>
      </w:pPr>
      <w:r w:rsidRPr="003F7515">
        <w:rPr>
          <w:rFonts w:ascii="Lato" w:hAnsi="Lato"/>
          <w:sz w:val="22"/>
          <w:szCs w:val="22"/>
          <w:lang w:val="fr-BE"/>
        </w:rPr>
        <w:t xml:space="preserve">Ces instructions </w:t>
      </w:r>
      <w:r w:rsidR="00D17F1E" w:rsidRPr="003F7515">
        <w:rPr>
          <w:rFonts w:ascii="Lato" w:hAnsi="Lato"/>
          <w:sz w:val="22"/>
          <w:szCs w:val="22"/>
          <w:lang w:val="fr-BE"/>
        </w:rPr>
        <w:t xml:space="preserve">sont </w:t>
      </w:r>
      <w:r w:rsidRPr="003F7515">
        <w:rPr>
          <w:rFonts w:ascii="Lato" w:hAnsi="Lato"/>
          <w:sz w:val="22"/>
          <w:szCs w:val="22"/>
          <w:lang w:val="fr-BE"/>
        </w:rPr>
        <w:t>complétées par une bonne hygiène des mains pendant 24 heures afin d'éviter toute contamination.</w:t>
      </w:r>
    </w:p>
    <w:p w14:paraId="58B419D4" w14:textId="77777777" w:rsidR="002F7347" w:rsidRPr="003F7515" w:rsidRDefault="002C3125">
      <w:pPr>
        <w:rPr>
          <w:lang w:val="fr-BE"/>
        </w:rPr>
      </w:pPr>
    </w:p>
    <w:sectPr w:rsidR="002F7347" w:rsidRPr="003F7515" w:rsidSect="003A607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D93"/>
    <w:multiLevelType w:val="hybridMultilevel"/>
    <w:tmpl w:val="8AE8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2A1"/>
    <w:multiLevelType w:val="hybridMultilevel"/>
    <w:tmpl w:val="733AE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E4C81"/>
    <w:multiLevelType w:val="hybridMultilevel"/>
    <w:tmpl w:val="E5B8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67"/>
    <w:rsid w:val="0004573A"/>
    <w:rsid w:val="002C3125"/>
    <w:rsid w:val="00320FC2"/>
    <w:rsid w:val="003A6074"/>
    <w:rsid w:val="003F7515"/>
    <w:rsid w:val="00416967"/>
    <w:rsid w:val="0045416E"/>
    <w:rsid w:val="00601706"/>
    <w:rsid w:val="0068324C"/>
    <w:rsid w:val="00B3508D"/>
    <w:rsid w:val="00C712D0"/>
    <w:rsid w:val="00C762A5"/>
    <w:rsid w:val="00D17F1E"/>
    <w:rsid w:val="00E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42A8"/>
  <w15:chartTrackingRefBased/>
  <w15:docId w15:val="{906683A8-D27D-4FAD-ABE9-4174543B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67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6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67"/>
    <w:rPr>
      <w:rFonts w:ascii="Tahoma" w:eastAsia="Times New Roman" w:hAnsi="Tahoma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967"/>
    <w:rPr>
      <w:rFonts w:ascii="Tahoma" w:eastAsia="Times New Roman" w:hAnsi="Tahoma" w:cs="Times New Roman"/>
      <w:b/>
      <w:bCs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rsid w:val="00416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cn.fgov.be/system/files/recommandations_therapie_radionucleides.pdf" TargetMode="External"/><Relationship Id="rId5" Type="http://schemas.openxmlformats.org/officeDocument/2006/relationships/hyperlink" Target="https://afcn.fgov.be/system/files/recommandations_therapie_radionucleid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BOULANGER Mélanie</cp:lastModifiedBy>
  <cp:revision>2</cp:revision>
  <dcterms:created xsi:type="dcterms:W3CDTF">2022-06-28T12:57:00Z</dcterms:created>
  <dcterms:modified xsi:type="dcterms:W3CDTF">2022-06-28T12:57:00Z</dcterms:modified>
</cp:coreProperties>
</file>